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СУПЕР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XXXI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V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чемпіонат та Кубок України сезону 202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5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>-26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ЖІНКИ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1. ВК БУКОВИНКА (м.Чернівці)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2.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СК БАЛТА (м.Балта)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3. ВК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ДОБРОДІЙ-МЕДУНІВЕРСИТЕТ-ШВСМ (м.Вінниця)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4. ГАЛИЧАНКА-ЗУНУ (м.Тернопіль)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5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. ВК ПОЛІССЯ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ЖИТОМИРСЬКА ПОЛІТЕХНІКА-ОШВСМ (м.Житомир)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1-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03-05.10.2025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1. СК Балта - ВК Полісся Житомирська політехніка ОШВСМ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2. ВК Добродій-Медуніверситет-ШВСМ - Галичанка-ЗУНУ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3. СК Балта - ВК Полісся Житомирська політехніка ОШВСМ 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4. ВК Добродій-Медуніверситет-ШВСМ - Галичанка-ЗУНУ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2-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17-19.10.2025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5. ВК Буковинка - СК Балта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6. ВК Полісся Житомирська політехніка ОШВСМ - ВК Добродій-Медуніверситет-ШВСМ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7. ВК Буковинка - СК Балта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8. ВК Полісся Житомирська політехніка ОШВСМ - ВК Добродій-Медуніверситет-ШВСМ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3-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31.10-02.11.2025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9. ВК Добродій-Медуніверситет-ШВСМ - ВК Буковинка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10. Галичанка-ЗУНУ - ВК Полісся Житомирська політехніка ОШВСМ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11. ВК Добродій-Медуніверситет-ШВСМ - ВК Буковинка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12. Галичанка-ЗУНУ - ВК Полісся Житомирська політехніка ОШВСМ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ru-RU"/>
        </w:rPr>
        <w:t>15-16.11.2025  СУПЕРКУБОК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ВК Буковинка (Чернівці) - СК Балта (Балта)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4-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28-30.11.2025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13. ВК Буковинка - Галичанка-ЗУНУ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14. СК Балта - ВК Добродій-Медуніверситет-ШВСМ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15. ВК Буковинка - Галичанка-ЗУНУ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16. СК Балта - ВК Добродій-Медуніверситет-ШВСМ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5-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12-14.12.2025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17. Галичанка-ЗУНУ - СК Балта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18. ВК Полісся Житомирська політехніка ОШВСМ - ВК Буковинка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19. Галичанка-ЗУНУ - СК Балта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20. ВК Полісся Житомирська політехніка ОШВСМ - ВК Буковинка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6-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19-21.12.2025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21. ВК Полісся Житомирська політехніка ОШВСМ - СК Балта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22. Галичанка-ЗУНУ - ВК Добродій-Медуніверситет-ШВСМ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23. ВК Полісся Житомирська політехніка ОШВСМ - СК Балта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24. Галичанка-ЗУНУ - ВК Добродій-Медуніверситет-ШВСМ </w:t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pl-PL"/>
        </w:rPr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pl-PL"/>
        </w:rPr>
      </w:r>
    </w:p>
    <w:p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>КУБОК УКРАЇНИ 10-11.01.2026  (4-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>й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 xml:space="preserve"> етап)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sz w:val="32"/>
          <w:szCs w:val="32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7-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16-18.01.2026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25. СК Балта - ВК Буковинка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26. ВК Добродій-Медуніверситет-ШВСМ - ВК Полісся Житомирська політехніка ОШВСМ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27. СК Балта - ВК Буковинка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28. ВК Добродій-Медуніверситет-ШВСМ - ВК Полісся Житомирська політехніка ОШВСМ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ru-RU"/>
        </w:rPr>
        <w:t>КУБОК УКРАЇНИ 24.01-25.01.2026 (5-</w:t>
      </w: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 xml:space="preserve">й </w:t>
      </w:r>
      <w:r>
        <w:rPr>
          <w:rFonts w:cs="Times New Roman" w:ascii="Times New Roman" w:hAnsi="Times New Roman"/>
          <w:b/>
          <w:sz w:val="32"/>
          <w:szCs w:val="32"/>
          <w:u w:val="single"/>
          <w:lang w:val="ru-RU"/>
        </w:rPr>
        <w:t>етап)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sz w:val="32"/>
          <w:szCs w:val="32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8-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30.01-01.02.2026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29. ВК Буковинка - ВК Добродій-Медуніверситет-ШВСМ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30. ВК Полісся Житомирська політехніка ОШВСМ - Галичанка-ЗУНУ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31. ВК Буковинка - ВК Добродій-Медуніверситет-ШВСМ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32. ВК Полісся Житомирська політехніка ОШВСМ - Галичанка-ЗУНУ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ru-RU"/>
        </w:rPr>
        <w:t>КУБОК УКРАЇНИ 13.02-15.02.2026  ФІНАЛ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9-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27.02-01.03.2026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33. Галичанка-ЗУНУ - ВК Буковинка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34. ВК Добродій-Медуніверситет-ШВСМ - СК Балта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35. Галичанка-ЗУНУ - ВК Буковинка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36. ВК Добродій-Медуніверситет-ШВСМ - СК Балта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10-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й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13-15.03.2026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37. СК Балта - Галичанка-ЗУНУ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38.ВК Буковинка - ВК Полісся Житомирська політехніка ОШВСМ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39. СК Балта - Галичанка-ЗУНУ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40. ВК Буковинка - ВК Полісся Житомирська політехніка ОШВСМ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ФІНАЛЬНИЙ ЕТАП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27-29.03.2026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41. 2-3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42. 1-4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43. 2-3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44. 1-4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03-05.04.2026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45. 2-3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46. 1-4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47. 2-3 місце (при потребі)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48. 1-2 місце (при потребі)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49. 2-3 місце (при потребі)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50. 1-2 місце (при потребі)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ru-RU"/>
        </w:rPr>
        <w:t>ФІНАЛ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17-19.04.2026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24-26.04.2026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 (при потребі)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 (при потребі)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бронзові нагороди (при потребі)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Матч за золоті нагороди (при потребі)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Вищий та Суперлігі буде вирішено по закінченню Чемпіонату України сезону 2025 – 2026 року.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ru-RU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A4B8-9A0C-4169-B7D3-26132FC6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Trio_Office/6.2.8.2$Windows_x86 LibreOffice_project/</Application>
  <Pages>7</Pages>
  <Words>468</Words>
  <Characters>2904</Characters>
  <CharactersWithSpaces>3411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2025-07-02T13:43:00Z</dcterms:created>
  <dc:creator>Oleksii</dc:creator>
  <dc:description/>
  <dc:language>en-US</dc:language>
  <cp:lastModifiedBy/>
  <cp:lastPrinted>2023-09-17T07:07:00Z</cp:lastPrinted>
  <dcterms:modified xsi:type="dcterms:W3CDTF">2025-09-22T18:08:24Z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